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F6F3" w14:textId="77777777" w:rsidR="00E04CCE" w:rsidRDefault="00E04CCE" w:rsidP="00E04CCE">
      <w:pPr>
        <w:pStyle w:val="Title"/>
      </w:pPr>
      <w:r>
        <w:t>Metadata Scanning</w:t>
      </w:r>
    </w:p>
    <w:p w14:paraId="7192B1A9" w14:textId="37BCD757" w:rsidR="00E04CCE" w:rsidRDefault="00E04CCE" w:rsidP="00E04CCE">
      <w:pPr>
        <w:pStyle w:val="Subtitle"/>
      </w:pPr>
      <w:r>
        <w:t>Memory Allocation Issue Analysis</w:t>
      </w:r>
    </w:p>
    <w:p w14:paraId="551CC6DE" w14:textId="77777777" w:rsidR="00E04CCE" w:rsidRDefault="00E04CCE" w:rsidP="00E04CCE"/>
    <w:p w14:paraId="211F51CE" w14:textId="77777777" w:rsidR="00E04CCE" w:rsidRDefault="00E04CCE" w:rsidP="00E04CCE"/>
    <w:p w14:paraId="04BC868B" w14:textId="77777777" w:rsidR="00E04CCE" w:rsidRDefault="00E04CCE" w:rsidP="00E04CCE"/>
    <w:p w14:paraId="51FE5BE3" w14:textId="77777777" w:rsidR="00E04CCE" w:rsidRDefault="00E04CCE" w:rsidP="00E04CCE"/>
    <w:p w14:paraId="7ECF5CD1" w14:textId="7428AAA5" w:rsidR="00E04CCE" w:rsidRDefault="00E04CCE">
      <w:r>
        <w:br w:type="page"/>
      </w:r>
    </w:p>
    <w:p w14:paraId="57276B5C" w14:textId="1A8BF3AB" w:rsidR="00E04CCE" w:rsidRDefault="00E04CCE" w:rsidP="00E04CCE">
      <w:pPr>
        <w:pStyle w:val="Heading1"/>
      </w:pPr>
      <w:r>
        <w:lastRenderedPageBreak/>
        <w:t>Overview</w:t>
      </w:r>
    </w:p>
    <w:p w14:paraId="65C5683E" w14:textId="69407FBD" w:rsidR="00DF058A" w:rsidRDefault="00E04CCE" w:rsidP="00E04CCE">
      <w:r>
        <w:t>This document details the steps required to analyse the reasons why the metadata scanning</w:t>
      </w:r>
      <w:r w:rsidR="00141E47">
        <w:t xml:space="preserve"> may have </w:t>
      </w:r>
      <w:r w:rsidR="00DF058A">
        <w:t>failed due to memory allocation issues at either the System, User or Work Process level</w:t>
      </w:r>
      <w:r w:rsidR="009407BF">
        <w:t xml:space="preserve"> on the SAP application</w:t>
      </w:r>
      <w:r w:rsidR="00DF058A">
        <w:t>.  This will provide the information we need to advise the customer as to which parameters need to be changed to accommodate the scanning</w:t>
      </w:r>
      <w:r w:rsidR="009407BF">
        <w:t xml:space="preserve"> process</w:t>
      </w:r>
      <w:r w:rsidR="00DF058A">
        <w:t>.</w:t>
      </w:r>
    </w:p>
    <w:p w14:paraId="7EDBFD0D" w14:textId="193C2D24" w:rsidR="00DF058A" w:rsidRDefault="00DF058A" w:rsidP="00DF058A">
      <w:pPr>
        <w:pStyle w:val="Heading1"/>
      </w:pPr>
      <w:r>
        <w:t>Process</w:t>
      </w:r>
    </w:p>
    <w:p w14:paraId="256B598C" w14:textId="77777777" w:rsidR="0086336C" w:rsidRDefault="0086336C" w:rsidP="0086336C"/>
    <w:p w14:paraId="42720677" w14:textId="77777777" w:rsidR="0086336C" w:rsidRDefault="0086336C" w:rsidP="0086336C"/>
    <w:p w14:paraId="12CD73AA" w14:textId="1114F005" w:rsidR="0086336C" w:rsidRDefault="0086336C" w:rsidP="0086336C">
      <w:pPr>
        <w:pStyle w:val="ListParagraph"/>
        <w:numPr>
          <w:ilvl w:val="0"/>
          <w:numId w:val="3"/>
        </w:numPr>
      </w:pPr>
      <w:r>
        <w:t>Transaction Code: STAD</w:t>
      </w:r>
      <w:r>
        <w:br/>
        <w:t>Apply the filters relevant to the metadata scanning process on the search for end time tab. These will be:</w:t>
      </w:r>
      <w:r>
        <w:br/>
      </w:r>
      <w:r w:rsidRPr="0086336C">
        <w:rPr>
          <w:rFonts w:ascii="Courier New" w:hAnsi="Courier New" w:cs="Courier New"/>
        </w:rPr>
        <w:t>User = &lt;user specified in the SAP Application Connection in the SKP&gt;</w:t>
      </w:r>
      <w:r w:rsidRPr="0086336C">
        <w:rPr>
          <w:rFonts w:ascii="Courier New" w:hAnsi="Courier New" w:cs="Courier New"/>
        </w:rPr>
        <w:br/>
        <w:t>Client = &lt;client being scanned&gt;</w:t>
      </w:r>
      <w:r w:rsidRPr="0086336C">
        <w:rPr>
          <w:rFonts w:ascii="Courier New" w:hAnsi="Courier New" w:cs="Courier New"/>
        </w:rPr>
        <w:br/>
        <w:t>Program = ‘RFC’</w:t>
      </w:r>
      <w:r w:rsidRPr="0086336C">
        <w:rPr>
          <w:rFonts w:ascii="Courier New" w:hAnsi="Courier New" w:cs="Courier New"/>
        </w:rPr>
        <w:br/>
        <w:t>Date = &lt;date of scan&gt;</w:t>
      </w:r>
      <w:r w:rsidRPr="0086336C">
        <w:rPr>
          <w:rFonts w:ascii="Courier New" w:hAnsi="Courier New" w:cs="Courier New"/>
        </w:rPr>
        <w:br/>
        <w:t>Time = &lt;start time of scan, based on SAP system time&gt;</w:t>
      </w:r>
      <w:r w:rsidRPr="0086336C">
        <w:rPr>
          <w:rFonts w:ascii="Courier New" w:hAnsi="Courier New" w:cs="Courier New"/>
        </w:rPr>
        <w:br/>
        <w:t>Length = &lt;</w:t>
      </w:r>
      <w:proofErr w:type="gramStart"/>
      <w:r w:rsidRPr="0086336C">
        <w:rPr>
          <w:rFonts w:ascii="Courier New" w:hAnsi="Courier New" w:cs="Courier New"/>
        </w:rPr>
        <w:t>period of time</w:t>
      </w:r>
      <w:proofErr w:type="gramEnd"/>
      <w:r w:rsidRPr="0086336C">
        <w:rPr>
          <w:rFonts w:ascii="Courier New" w:hAnsi="Courier New" w:cs="Courier New"/>
        </w:rPr>
        <w:t xml:space="preserve"> the scan ran or longer&gt;</w:t>
      </w:r>
    </w:p>
    <w:p w14:paraId="6EDAEAB7" w14:textId="77777777" w:rsidR="0086336C" w:rsidRDefault="0086336C" w:rsidP="0086336C"/>
    <w:p w14:paraId="005A6422" w14:textId="77777777" w:rsidR="0086336C" w:rsidRDefault="0086336C" w:rsidP="0086336C">
      <w:pPr>
        <w:pStyle w:val="ListParagraph"/>
      </w:pPr>
      <w:r>
        <w:t xml:space="preserve">Download the results of the scan logs to excel so that peak memory usage can be calculated and timings.  Drill into the record with the max transferred kb value (last column) by double clicking on the record. </w:t>
      </w:r>
      <w:proofErr w:type="gramStart"/>
      <w:r>
        <w:t>E.g.</w:t>
      </w:r>
      <w:proofErr w:type="gramEnd"/>
      <w:r>
        <w:t xml:space="preserve"> 3</w:t>
      </w:r>
      <w:r w:rsidRPr="0086336C">
        <w:rPr>
          <w:vertAlign w:val="superscript"/>
        </w:rPr>
        <w:t>rd</w:t>
      </w:r>
      <w:r>
        <w:t xml:space="preserve"> record in the screen shot below.</w:t>
      </w:r>
      <w:r>
        <w:br/>
        <w:t xml:space="preserve"> </w:t>
      </w:r>
      <w:r>
        <w:br/>
      </w:r>
      <w:r>
        <w:rPr>
          <w:noProof/>
        </w:rPr>
        <w:drawing>
          <wp:inline distT="0" distB="0" distL="0" distR="0" wp14:anchorId="3D7102AA" wp14:editId="4B08F512">
            <wp:extent cx="5201920" cy="234565"/>
            <wp:effectExtent l="0" t="0" r="0" b="0"/>
            <wp:docPr id="1328436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36446" name="Picture 132843644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91815" cy="247637"/>
                    </a:xfrm>
                    <a:prstGeom prst="rect">
                      <a:avLst/>
                    </a:prstGeom>
                  </pic:spPr>
                </pic:pic>
              </a:graphicData>
            </a:graphic>
          </wp:inline>
        </w:drawing>
      </w:r>
    </w:p>
    <w:p w14:paraId="34D0EB56" w14:textId="77777777" w:rsidR="0086336C" w:rsidRDefault="0086336C" w:rsidP="0086336C">
      <w:pPr>
        <w:pStyle w:val="ListParagraph"/>
      </w:pPr>
    </w:p>
    <w:p w14:paraId="4CC6286B" w14:textId="571F1655" w:rsidR="0086336C" w:rsidRDefault="0086336C" w:rsidP="0086336C">
      <w:pPr>
        <w:pStyle w:val="ListParagraph"/>
      </w:pPr>
      <w:r>
        <w:t>On the new detail screen scroll down and take a screen capture of the values shown in the following screenshot.  Note the Max Extended Memory Used values.</w:t>
      </w:r>
    </w:p>
    <w:p w14:paraId="73E897C9" w14:textId="24AC4832" w:rsidR="0086336C" w:rsidRDefault="0086336C" w:rsidP="0086336C">
      <w:pPr>
        <w:pStyle w:val="ListParagraph"/>
      </w:pPr>
      <w:r>
        <w:rPr>
          <w:noProof/>
        </w:rPr>
        <w:lastRenderedPageBreak/>
        <w:drawing>
          <wp:inline distT="0" distB="0" distL="0" distR="0" wp14:anchorId="56925EC9" wp14:editId="03BE09A8">
            <wp:extent cx="3298311" cy="3616960"/>
            <wp:effectExtent l="0" t="0" r="3810" b="2540"/>
            <wp:docPr id="207209005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90050" name="Picture 2" descr="A screenshot of a compute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42344" cy="3665247"/>
                    </a:xfrm>
                    <a:prstGeom prst="rect">
                      <a:avLst/>
                    </a:prstGeom>
                  </pic:spPr>
                </pic:pic>
              </a:graphicData>
            </a:graphic>
          </wp:inline>
        </w:drawing>
      </w:r>
      <w:r>
        <w:br/>
        <w:t xml:space="preserve"> </w:t>
      </w:r>
    </w:p>
    <w:p w14:paraId="3C1E7F59" w14:textId="5DA4E8B6" w:rsidR="0086336C" w:rsidRDefault="0086336C" w:rsidP="0086336C">
      <w:pPr>
        <w:pStyle w:val="ListParagraph"/>
        <w:numPr>
          <w:ilvl w:val="0"/>
          <w:numId w:val="3"/>
        </w:numPr>
      </w:pPr>
      <w:r>
        <w:t>Transaction Code: ST22</w:t>
      </w:r>
      <w:r>
        <w:br/>
      </w:r>
      <w:r w:rsidR="0041208F">
        <w:t>Choose Today or Yesterday depending on when the scanning error occurred and identify the record in question (example below with the Error TSV_TNEW_PAGE_ALLOC_FAILED).</w:t>
      </w:r>
      <w:r w:rsidR="0041208F">
        <w:br/>
      </w:r>
      <w:r w:rsidR="0041208F">
        <w:rPr>
          <w:noProof/>
        </w:rPr>
        <w:drawing>
          <wp:inline distT="0" distB="0" distL="0" distR="0" wp14:anchorId="5A380073" wp14:editId="05A5FDCE">
            <wp:extent cx="5181600" cy="1439780"/>
            <wp:effectExtent l="0" t="0" r="0" b="0"/>
            <wp:docPr id="110995982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59826" name="Picture 3" descr="A screenshot of a compu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17778" cy="1449833"/>
                    </a:xfrm>
                    <a:prstGeom prst="rect">
                      <a:avLst/>
                    </a:prstGeom>
                  </pic:spPr>
                </pic:pic>
              </a:graphicData>
            </a:graphic>
          </wp:inline>
        </w:drawing>
      </w:r>
    </w:p>
    <w:p w14:paraId="4CC4A0CB" w14:textId="20C9D977" w:rsidR="0041208F" w:rsidRDefault="0041208F" w:rsidP="0041208F">
      <w:pPr>
        <w:pStyle w:val="ListParagraph"/>
      </w:pPr>
      <w:r>
        <w:t>Double click on the error record and then choose the Local File button at the top left and locate the zip file for sending in to support that details the specific issue and memory parameters at the time of the issue.</w:t>
      </w:r>
      <w:r>
        <w:br/>
      </w:r>
      <w:r>
        <w:br/>
      </w:r>
      <w:r>
        <w:rPr>
          <w:noProof/>
        </w:rPr>
        <w:lastRenderedPageBreak/>
        <w:drawing>
          <wp:inline distT="0" distB="0" distL="0" distR="0" wp14:anchorId="0BA5BA9B" wp14:editId="20FBD4E3">
            <wp:extent cx="3897150" cy="3813387"/>
            <wp:effectExtent l="0" t="0" r="1905" b="0"/>
            <wp:docPr id="330446348"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46348" name="Picture 4" descr="A screenshot of a compu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56717" cy="3871673"/>
                    </a:xfrm>
                    <a:prstGeom prst="rect">
                      <a:avLst/>
                    </a:prstGeom>
                  </pic:spPr>
                </pic:pic>
              </a:graphicData>
            </a:graphic>
          </wp:inline>
        </w:drawing>
      </w:r>
      <w:r>
        <w:br/>
      </w:r>
      <w:r>
        <w:br/>
        <w:t>Identify the Work Process Number value in the above file or screen by scrolling down to the System environment section.  In the example below it is 5, and we will need this in the next transaction.</w:t>
      </w:r>
      <w:r>
        <w:br/>
      </w:r>
      <w:r>
        <w:rPr>
          <w:noProof/>
        </w:rPr>
        <w:drawing>
          <wp:inline distT="0" distB="0" distL="0" distR="0" wp14:anchorId="5504D148" wp14:editId="20875DAF">
            <wp:extent cx="3921760" cy="1260907"/>
            <wp:effectExtent l="0" t="0" r="2540" b="0"/>
            <wp:docPr id="1154166018"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66018" name="Picture 5" descr="A screen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4198" cy="1284197"/>
                    </a:xfrm>
                    <a:prstGeom prst="rect">
                      <a:avLst/>
                    </a:prstGeom>
                  </pic:spPr>
                </pic:pic>
              </a:graphicData>
            </a:graphic>
          </wp:inline>
        </w:drawing>
      </w:r>
      <w:r>
        <w:br/>
      </w:r>
    </w:p>
    <w:p w14:paraId="73D12224" w14:textId="31A07D28" w:rsidR="0086336C" w:rsidRDefault="0086336C" w:rsidP="00F03A26">
      <w:pPr>
        <w:pStyle w:val="ListParagraph"/>
        <w:numPr>
          <w:ilvl w:val="0"/>
          <w:numId w:val="3"/>
        </w:numPr>
      </w:pPr>
      <w:r>
        <w:t>Transaction Code: SM50</w:t>
      </w:r>
      <w:r w:rsidR="0041208F">
        <w:br/>
      </w:r>
      <w:r w:rsidR="00570C90">
        <w:t>Select the record number that matches the Work Process Number above and choose Administration – Trace – Display File - Current</w:t>
      </w:r>
      <w:r w:rsidR="0041208F">
        <w:br/>
      </w:r>
      <w:r w:rsidR="0041208F">
        <w:rPr>
          <w:noProof/>
        </w:rPr>
        <w:drawing>
          <wp:inline distT="0" distB="0" distL="0" distR="0" wp14:anchorId="6771F7A7" wp14:editId="2480069C">
            <wp:extent cx="5499946" cy="1937107"/>
            <wp:effectExtent l="0" t="0" r="0" b="6350"/>
            <wp:docPr id="1362274571"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74571" name="Picture 6"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90018" cy="1968831"/>
                    </a:xfrm>
                    <a:prstGeom prst="rect">
                      <a:avLst/>
                    </a:prstGeom>
                  </pic:spPr>
                </pic:pic>
              </a:graphicData>
            </a:graphic>
          </wp:inline>
        </w:drawing>
      </w:r>
      <w:r w:rsidR="00D11B0B">
        <w:br/>
      </w:r>
      <w:r w:rsidR="00D072C1">
        <w:br/>
      </w:r>
      <w:r w:rsidR="00570C90">
        <w:lastRenderedPageBreak/>
        <w:t xml:space="preserve">On the page that displays </w:t>
      </w:r>
      <w:r w:rsidR="00D072C1">
        <w:t>run a find and specify the time of the issue when the scan threw the memory error to see the detailed message.</w:t>
      </w:r>
      <w:r w:rsidR="00D072C1">
        <w:br/>
      </w:r>
      <w:r w:rsidR="00D072C1">
        <w:br/>
      </w:r>
      <w:r w:rsidR="00D072C1">
        <w:rPr>
          <w:noProof/>
        </w:rPr>
        <w:drawing>
          <wp:inline distT="0" distB="0" distL="0" distR="0" wp14:anchorId="5E412D61" wp14:editId="6BF9D706">
            <wp:extent cx="5459306" cy="584278"/>
            <wp:effectExtent l="0" t="0" r="1905" b="0"/>
            <wp:docPr id="16347526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52627" name="Picture 16347526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29412" cy="602483"/>
                    </a:xfrm>
                    <a:prstGeom prst="rect">
                      <a:avLst/>
                    </a:prstGeom>
                  </pic:spPr>
                </pic:pic>
              </a:graphicData>
            </a:graphic>
          </wp:inline>
        </w:drawing>
      </w:r>
      <w:r w:rsidR="00D072C1">
        <w:br/>
      </w:r>
      <w:r w:rsidR="00D072C1">
        <w:br/>
        <w:t xml:space="preserve">Take a screenshot of the message to share with </w:t>
      </w:r>
      <w:proofErr w:type="spellStart"/>
      <w:r w:rsidR="00D072C1">
        <w:t>support.</w:t>
      </w:r>
      <w:r>
        <w:t>Transaction</w:t>
      </w:r>
      <w:proofErr w:type="spellEnd"/>
      <w:r>
        <w:t xml:space="preserve"> Code: ST02</w:t>
      </w:r>
      <w:r w:rsidR="00D072C1">
        <w:br/>
        <w:t>On the main page click on the Current Parameters button (top left)</w:t>
      </w:r>
      <w:r w:rsidR="00F03A26">
        <w:t xml:space="preserve">. </w:t>
      </w:r>
      <w:r w:rsidR="00D072C1">
        <w:t xml:space="preserve">Scroll down on the </w:t>
      </w:r>
      <w:r w:rsidR="00F03A26">
        <w:t xml:space="preserve">resulting </w:t>
      </w:r>
      <w:r w:rsidR="00D072C1">
        <w:t>page and screenshot the memory settings at the bottom of the page.</w:t>
      </w:r>
      <w:r w:rsidR="00D072C1">
        <w:br/>
      </w:r>
      <w:r w:rsidR="00D072C1">
        <w:rPr>
          <w:noProof/>
        </w:rPr>
        <w:drawing>
          <wp:inline distT="0" distB="0" distL="0" distR="0" wp14:anchorId="7C0F970B" wp14:editId="6608EDAE">
            <wp:extent cx="3583093" cy="3148406"/>
            <wp:effectExtent l="0" t="0" r="0" b="1270"/>
            <wp:docPr id="1778126532"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26532" name="Picture 11"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5018" cy="3176458"/>
                    </a:xfrm>
                    <a:prstGeom prst="rect">
                      <a:avLst/>
                    </a:prstGeom>
                  </pic:spPr>
                </pic:pic>
              </a:graphicData>
            </a:graphic>
          </wp:inline>
        </w:drawing>
      </w:r>
      <w:r w:rsidR="00F03A26">
        <w:br/>
      </w:r>
    </w:p>
    <w:p w14:paraId="7604C6B7" w14:textId="0607A56D" w:rsidR="0086336C" w:rsidRDefault="0086336C" w:rsidP="0086336C">
      <w:pPr>
        <w:pStyle w:val="ListParagraph"/>
        <w:numPr>
          <w:ilvl w:val="0"/>
          <w:numId w:val="3"/>
        </w:numPr>
      </w:pPr>
      <w:r>
        <w:t>Transaction Code: SE38</w:t>
      </w:r>
      <w:r w:rsidR="00F03A26">
        <w:br/>
        <w:t xml:space="preserve">Enter </w:t>
      </w:r>
      <w:r w:rsidR="00F03A26" w:rsidRPr="00F03A26">
        <w:rPr>
          <w:rFonts w:ascii="Courier New" w:hAnsi="Courier New" w:cs="Courier New"/>
        </w:rPr>
        <w:t>RSMEMORY</w:t>
      </w:r>
      <w:r w:rsidR="00F03A26">
        <w:t xml:space="preserve"> in the program name and click the execute button. Take a screenshot of the resulting screen.</w:t>
      </w:r>
      <w:r w:rsidR="00F03A26">
        <w:rPr>
          <w:noProof/>
        </w:rPr>
        <w:lastRenderedPageBreak/>
        <w:drawing>
          <wp:inline distT="0" distB="0" distL="0" distR="0" wp14:anchorId="59BFFEB4" wp14:editId="248A84AF">
            <wp:extent cx="3549876" cy="4179147"/>
            <wp:effectExtent l="0" t="0" r="6350" b="0"/>
            <wp:docPr id="22999807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98074" name="Picture 14"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77197" cy="4211311"/>
                    </a:xfrm>
                    <a:prstGeom prst="rect">
                      <a:avLst/>
                    </a:prstGeom>
                  </pic:spPr>
                </pic:pic>
              </a:graphicData>
            </a:graphic>
          </wp:inline>
        </w:drawing>
      </w:r>
      <w:r w:rsidR="00F03A26">
        <w:br/>
      </w:r>
    </w:p>
    <w:p w14:paraId="695A7DB1" w14:textId="77777777" w:rsidR="004D299D" w:rsidRDefault="0086336C" w:rsidP="0095471B">
      <w:pPr>
        <w:pStyle w:val="ListParagraph"/>
        <w:numPr>
          <w:ilvl w:val="0"/>
          <w:numId w:val="3"/>
        </w:numPr>
      </w:pPr>
      <w:r>
        <w:t>Transaction Code: RZ11</w:t>
      </w:r>
      <w:r w:rsidR="00F03A26">
        <w:br/>
        <w:t xml:space="preserve">Enter </w:t>
      </w:r>
      <w:r w:rsidR="0095471B" w:rsidRPr="0095471B">
        <w:rPr>
          <w:rFonts w:ascii="Courier New" w:hAnsi="Courier New" w:cs="Courier New"/>
        </w:rPr>
        <w:t>‘</w:t>
      </w:r>
      <w:r w:rsidR="00F03A26" w:rsidRPr="0095471B">
        <w:rPr>
          <w:rFonts w:ascii="Courier New" w:hAnsi="Courier New" w:cs="Courier New"/>
        </w:rPr>
        <w:t>PHYS_MEMSIZE</w:t>
      </w:r>
      <w:r w:rsidR="0095471B" w:rsidRPr="0095471B">
        <w:rPr>
          <w:rFonts w:ascii="Courier New" w:hAnsi="Courier New" w:cs="Courier New"/>
        </w:rPr>
        <w:t>’</w:t>
      </w:r>
      <w:r w:rsidR="00F03A26">
        <w:t xml:space="preserve"> and click Display.  Take a screenshot of the resulting page (example below).</w:t>
      </w:r>
      <w:r w:rsidR="00F03A26">
        <w:br/>
      </w:r>
      <w:r w:rsidR="00F03A26">
        <w:br/>
      </w:r>
      <w:r w:rsidR="00F03A26">
        <w:rPr>
          <w:noProof/>
        </w:rPr>
        <w:drawing>
          <wp:inline distT="0" distB="0" distL="0" distR="0" wp14:anchorId="072B4363" wp14:editId="55C81936">
            <wp:extent cx="5350788" cy="1639146"/>
            <wp:effectExtent l="0" t="0" r="0" b="0"/>
            <wp:docPr id="1410090609"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90609" name="Picture 15" descr="A screenshot of a compu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41229" cy="1666852"/>
                    </a:xfrm>
                    <a:prstGeom prst="rect">
                      <a:avLst/>
                    </a:prstGeom>
                  </pic:spPr>
                </pic:pic>
              </a:graphicData>
            </a:graphic>
          </wp:inline>
        </w:drawing>
      </w:r>
      <w:r w:rsidR="0095471B">
        <w:br/>
      </w:r>
      <w:r w:rsidR="0095471B">
        <w:br/>
      </w:r>
    </w:p>
    <w:p w14:paraId="1D733388" w14:textId="77777777" w:rsidR="004D299D" w:rsidRDefault="004D299D">
      <w:r>
        <w:br w:type="page"/>
      </w:r>
    </w:p>
    <w:p w14:paraId="04F3B446" w14:textId="4F94E071" w:rsidR="0095471B" w:rsidRPr="00DF058A" w:rsidRDefault="0095471B" w:rsidP="004D299D">
      <w:pPr>
        <w:pStyle w:val="ListParagraph"/>
      </w:pPr>
      <w:r>
        <w:lastRenderedPageBreak/>
        <w:t xml:space="preserve">Return to the main RZ11 initial page and enter </w:t>
      </w:r>
      <w:r w:rsidRPr="0095471B">
        <w:rPr>
          <w:rFonts w:ascii="Courier New" w:hAnsi="Courier New" w:cs="Courier New"/>
        </w:rPr>
        <w:t>‘</w:t>
      </w:r>
      <w:proofErr w:type="spellStart"/>
      <w:r w:rsidRPr="0095471B">
        <w:rPr>
          <w:rStyle w:val="ui-provider"/>
          <w:rFonts w:ascii="Courier New" w:hAnsi="Courier New" w:cs="Courier New"/>
        </w:rPr>
        <w:t>ztta</w:t>
      </w:r>
      <w:proofErr w:type="spellEnd"/>
      <w:r w:rsidRPr="0095471B">
        <w:rPr>
          <w:rStyle w:val="ui-provider"/>
          <w:rFonts w:ascii="Courier New" w:hAnsi="Courier New" w:cs="Courier New"/>
        </w:rPr>
        <w:t>/</w:t>
      </w:r>
      <w:proofErr w:type="spellStart"/>
      <w:r w:rsidRPr="0095471B">
        <w:rPr>
          <w:rStyle w:val="ui-provider"/>
          <w:rFonts w:ascii="Courier New" w:hAnsi="Courier New" w:cs="Courier New"/>
        </w:rPr>
        <w:t>roll_extension</w:t>
      </w:r>
      <w:proofErr w:type="spellEnd"/>
      <w:r w:rsidRPr="0095471B">
        <w:rPr>
          <w:rStyle w:val="ui-provider"/>
          <w:rFonts w:ascii="Courier New" w:hAnsi="Courier New" w:cs="Courier New"/>
        </w:rPr>
        <w:t>’</w:t>
      </w:r>
      <w:r>
        <w:rPr>
          <w:rStyle w:val="ui-provider"/>
          <w:rFonts w:ascii="Courier New" w:hAnsi="Courier New" w:cs="Courier New"/>
        </w:rPr>
        <w:t xml:space="preserve"> </w:t>
      </w:r>
      <w:r>
        <w:t>and</w:t>
      </w:r>
      <w:r>
        <w:t xml:space="preserve"> click </w:t>
      </w:r>
      <w:r w:rsidR="004D299D">
        <w:t>D</w:t>
      </w:r>
      <w:r>
        <w:t>isplay.</w:t>
      </w:r>
      <w:r w:rsidR="004D299D">
        <w:t xml:space="preserve"> Take a screenshot of the resulting page (example below).</w:t>
      </w:r>
      <w:r w:rsidR="004D299D">
        <w:br/>
      </w:r>
      <w:r w:rsidR="004D299D">
        <w:br/>
      </w:r>
      <w:r w:rsidR="004D299D">
        <w:rPr>
          <w:noProof/>
        </w:rPr>
        <w:drawing>
          <wp:inline distT="0" distB="0" distL="0" distR="0" wp14:anchorId="0A345804" wp14:editId="05C10004">
            <wp:extent cx="5302952" cy="1652693"/>
            <wp:effectExtent l="0" t="0" r="0" b="0"/>
            <wp:docPr id="19935542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54209" name="Picture 1"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3502" cy="1684030"/>
                    </a:xfrm>
                    <a:prstGeom prst="rect">
                      <a:avLst/>
                    </a:prstGeom>
                  </pic:spPr>
                </pic:pic>
              </a:graphicData>
            </a:graphic>
          </wp:inline>
        </w:drawing>
      </w:r>
    </w:p>
    <w:sectPr w:rsidR="0095471B" w:rsidRPr="00DF05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C286D"/>
    <w:multiLevelType w:val="hybridMultilevel"/>
    <w:tmpl w:val="6756AF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C961A4"/>
    <w:multiLevelType w:val="hybridMultilevel"/>
    <w:tmpl w:val="216697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FF4CFC"/>
    <w:multiLevelType w:val="hybridMultilevel"/>
    <w:tmpl w:val="4D9CDA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6064027">
    <w:abstractNumId w:val="2"/>
  </w:num>
  <w:num w:numId="2" w16cid:durableId="1035354207">
    <w:abstractNumId w:val="0"/>
  </w:num>
  <w:num w:numId="3" w16cid:durableId="515076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CCE"/>
    <w:rsid w:val="00141E47"/>
    <w:rsid w:val="0041208F"/>
    <w:rsid w:val="004D299D"/>
    <w:rsid w:val="00570C90"/>
    <w:rsid w:val="0086336C"/>
    <w:rsid w:val="009407BF"/>
    <w:rsid w:val="0095471B"/>
    <w:rsid w:val="00D072C1"/>
    <w:rsid w:val="00D11B0B"/>
    <w:rsid w:val="00DF058A"/>
    <w:rsid w:val="00E04CCE"/>
    <w:rsid w:val="00F03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198C51"/>
  <w15:chartTrackingRefBased/>
  <w15:docId w15:val="{CC6DEAD2-6242-7F4B-AC82-B05A6224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CC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4CC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C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CCE"/>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04CCE"/>
    <w:rPr>
      <w:rFonts w:eastAsiaTheme="minorEastAsia"/>
      <w:color w:val="5A5A5A" w:themeColor="text1" w:themeTint="A5"/>
      <w:spacing w:val="15"/>
      <w:sz w:val="22"/>
      <w:szCs w:val="22"/>
    </w:rPr>
  </w:style>
  <w:style w:type="character" w:customStyle="1" w:styleId="Heading1Char">
    <w:name w:val="Heading 1 Char"/>
    <w:basedOn w:val="DefaultParagraphFont"/>
    <w:link w:val="Heading1"/>
    <w:uiPriority w:val="9"/>
    <w:rsid w:val="00E04CC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40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07BF"/>
    <w:pPr>
      <w:ind w:left="720"/>
      <w:contextualSpacing/>
    </w:pPr>
  </w:style>
  <w:style w:type="character" w:customStyle="1" w:styleId="ui-provider">
    <w:name w:val="ui-provider"/>
    <w:basedOn w:val="DefaultParagraphFont"/>
    <w:rsid w:val="00954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7</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Green</dc:creator>
  <cp:keywords/>
  <dc:description/>
  <cp:lastModifiedBy>Jon Green</cp:lastModifiedBy>
  <cp:revision>2</cp:revision>
  <dcterms:created xsi:type="dcterms:W3CDTF">2023-07-11T16:43:00Z</dcterms:created>
  <dcterms:modified xsi:type="dcterms:W3CDTF">2023-07-13T10:57:00Z</dcterms:modified>
</cp:coreProperties>
</file>